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1458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1"/>
        <w:gridCol w:w="2078"/>
        <w:gridCol w:w="1361"/>
        <w:gridCol w:w="1984"/>
        <w:gridCol w:w="3444"/>
        <w:gridCol w:w="804"/>
        <w:gridCol w:w="792"/>
        <w:gridCol w:w="606"/>
        <w:gridCol w:w="585"/>
        <w:gridCol w:w="576"/>
        <w:gridCol w:w="585"/>
        <w:gridCol w:w="585"/>
        <w:gridCol w:w="611"/>
      </w:tblGrid>
      <w:tr w:rsidR="00474238" w:rsidTr="00474238">
        <w:trPr>
          <w:trHeight w:val="252"/>
          <w:tblHeader/>
          <w:jc w:val="center"/>
        </w:trPr>
        <w:tc>
          <w:tcPr>
            <w:tcW w:w="57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DFFCD"/>
            <w:textDirection w:val="btLr"/>
            <w:vAlign w:val="center"/>
          </w:tcPr>
          <w:p w:rsidR="00474238" w:rsidRPr="002107A6" w:rsidRDefault="00474238" w:rsidP="00D1664B">
            <w:pPr>
              <w:ind w:left="113" w:right="113"/>
              <w:jc w:val="center"/>
              <w:rPr>
                <w:rFonts w:cs="B Nazanin"/>
                <w:b/>
                <w:bCs/>
                <w:rtl/>
              </w:rPr>
            </w:pPr>
            <w:r w:rsidRPr="002107A6"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207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DFFCD"/>
            <w:vAlign w:val="center"/>
          </w:tcPr>
          <w:p w:rsidR="00474238" w:rsidRPr="002107A6" w:rsidRDefault="00474238" w:rsidP="002107A6">
            <w:pPr>
              <w:jc w:val="center"/>
              <w:rPr>
                <w:rFonts w:cs="B Nazanin"/>
                <w:b/>
                <w:bCs/>
                <w:rtl/>
              </w:rPr>
            </w:pPr>
            <w:r w:rsidRPr="002107A6">
              <w:rPr>
                <w:rFonts w:cs="B Nazanin" w:hint="cs"/>
                <w:b/>
                <w:bCs/>
                <w:rtl/>
                <w:lang w:bidi="fa-IR"/>
              </w:rPr>
              <w:t>عنوان شاخص</w:t>
            </w:r>
          </w:p>
        </w:tc>
        <w:tc>
          <w:tcPr>
            <w:tcW w:w="136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CDFFCD"/>
            <w:vAlign w:val="center"/>
          </w:tcPr>
          <w:p w:rsidR="00474238" w:rsidRPr="002107A6" w:rsidRDefault="00474238" w:rsidP="006F44A8">
            <w:pPr>
              <w:jc w:val="center"/>
              <w:rPr>
                <w:rFonts w:cs="B Nazanin"/>
                <w:b/>
                <w:bCs/>
                <w:rtl/>
              </w:rPr>
            </w:pPr>
            <w:r w:rsidRPr="002107A6">
              <w:rPr>
                <w:rFonts w:cs="B Nazanin" w:hint="cs"/>
                <w:b/>
                <w:bCs/>
                <w:rtl/>
              </w:rPr>
              <w:t>حد انتظار سال 140</w:t>
            </w:r>
            <w:r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1984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DFFCD"/>
            <w:vAlign w:val="center"/>
          </w:tcPr>
          <w:p w:rsidR="00474238" w:rsidRPr="002107A6" w:rsidRDefault="00474238" w:rsidP="002107A6">
            <w:pPr>
              <w:jc w:val="center"/>
              <w:rPr>
                <w:rFonts w:cs="B Nazanin"/>
                <w:b/>
                <w:bCs/>
                <w:rtl/>
              </w:rPr>
            </w:pPr>
            <w:r w:rsidRPr="002107A6">
              <w:rPr>
                <w:rFonts w:cs="B Nazanin" w:hint="cs"/>
                <w:b/>
                <w:bCs/>
                <w:rtl/>
              </w:rPr>
              <w:t>تعریف شاخص</w:t>
            </w:r>
          </w:p>
        </w:tc>
        <w:tc>
          <w:tcPr>
            <w:tcW w:w="344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DFFCD"/>
            <w:vAlign w:val="center"/>
          </w:tcPr>
          <w:p w:rsidR="00474238" w:rsidRPr="002107A6" w:rsidRDefault="00474238" w:rsidP="002107A6">
            <w:pPr>
              <w:jc w:val="center"/>
              <w:rPr>
                <w:rFonts w:cs="B Nazanin"/>
                <w:b/>
                <w:bCs/>
                <w:rtl/>
              </w:rPr>
            </w:pPr>
            <w:r w:rsidRPr="002107A6">
              <w:rPr>
                <w:rFonts w:cs="B Nazanin" w:hint="cs"/>
                <w:b/>
                <w:bCs/>
                <w:rtl/>
              </w:rPr>
              <w:t>روش محاسبه</w:t>
            </w:r>
          </w:p>
        </w:tc>
        <w:tc>
          <w:tcPr>
            <w:tcW w:w="5144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DFFCD"/>
            <w:vAlign w:val="center"/>
          </w:tcPr>
          <w:p w:rsidR="00474238" w:rsidRPr="002107A6" w:rsidRDefault="00474238" w:rsidP="002107A6">
            <w:pPr>
              <w:jc w:val="center"/>
              <w:rPr>
                <w:rFonts w:cs="B Nazanin"/>
                <w:b/>
                <w:bCs/>
                <w:rtl/>
              </w:rPr>
            </w:pPr>
            <w:r w:rsidRPr="002107A6">
              <w:rPr>
                <w:rFonts w:cs="B Nazanin" w:hint="cs"/>
                <w:b/>
                <w:bCs/>
                <w:rtl/>
              </w:rPr>
              <w:t>شاخص های محاسبه شده</w:t>
            </w:r>
            <w:r>
              <w:rPr>
                <w:rFonts w:cs="B Nazanin" w:hint="cs"/>
                <w:b/>
                <w:bCs/>
                <w:rtl/>
              </w:rPr>
              <w:t xml:space="preserve"> و تاریخ استخراج </w:t>
            </w:r>
          </w:p>
        </w:tc>
      </w:tr>
      <w:tr w:rsidR="00474238" w:rsidTr="00474238">
        <w:trPr>
          <w:trHeight w:val="738"/>
          <w:tblHeader/>
          <w:jc w:val="center"/>
        </w:trPr>
        <w:tc>
          <w:tcPr>
            <w:tcW w:w="571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DFFCD"/>
            <w:vAlign w:val="center"/>
          </w:tcPr>
          <w:p w:rsidR="00474238" w:rsidRPr="002107A6" w:rsidRDefault="00474238" w:rsidP="00EB434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078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DFFCD"/>
            <w:vAlign w:val="center"/>
          </w:tcPr>
          <w:p w:rsidR="00474238" w:rsidRPr="002107A6" w:rsidRDefault="00474238" w:rsidP="00EB434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CDFFCD"/>
            <w:vAlign w:val="center"/>
          </w:tcPr>
          <w:p w:rsidR="00474238" w:rsidRPr="002107A6" w:rsidRDefault="00474238" w:rsidP="00EB4344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984" w:type="dxa"/>
            <w:vMerge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CDFFCD"/>
            <w:vAlign w:val="center"/>
          </w:tcPr>
          <w:p w:rsidR="00474238" w:rsidRPr="002107A6" w:rsidRDefault="00474238" w:rsidP="00EB4344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444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DFFCD"/>
            <w:vAlign w:val="center"/>
          </w:tcPr>
          <w:p w:rsidR="00474238" w:rsidRPr="002107A6" w:rsidRDefault="00474238" w:rsidP="00EB4344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CDFFCD"/>
            <w:vAlign w:val="center"/>
          </w:tcPr>
          <w:p w:rsidR="00474238" w:rsidRDefault="00474238" w:rsidP="00EB4344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سه ماهه</w:t>
            </w:r>
          </w:p>
          <w:p w:rsidR="00474238" w:rsidRDefault="00474238" w:rsidP="00EB4344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اول1403</w:t>
            </w:r>
          </w:p>
        </w:tc>
        <w:tc>
          <w:tcPr>
            <w:tcW w:w="79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CDFFCD"/>
            <w:vAlign w:val="center"/>
          </w:tcPr>
          <w:p w:rsidR="00474238" w:rsidRDefault="00474238" w:rsidP="00EB434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سه ماهه</w:t>
            </w:r>
          </w:p>
          <w:p w:rsidR="00474238" w:rsidRDefault="00474238" w:rsidP="00EB434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اول1404  </w:t>
            </w:r>
          </w:p>
        </w:tc>
        <w:tc>
          <w:tcPr>
            <w:tcW w:w="6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CFFDFB"/>
            <w:vAlign w:val="center"/>
          </w:tcPr>
          <w:p w:rsidR="00474238" w:rsidRDefault="00474238" w:rsidP="00EB434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شش ماهه</w:t>
            </w:r>
          </w:p>
          <w:p w:rsidR="00474238" w:rsidRDefault="00474238" w:rsidP="00EB434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1403</w:t>
            </w:r>
          </w:p>
        </w:tc>
        <w:tc>
          <w:tcPr>
            <w:tcW w:w="58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CFFDFB"/>
            <w:vAlign w:val="center"/>
          </w:tcPr>
          <w:p w:rsidR="00474238" w:rsidRDefault="00474238" w:rsidP="00EB434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شش ماهه</w:t>
            </w:r>
          </w:p>
          <w:p w:rsidR="00474238" w:rsidRDefault="00474238" w:rsidP="00EB434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1404</w:t>
            </w:r>
          </w:p>
        </w:tc>
        <w:tc>
          <w:tcPr>
            <w:tcW w:w="5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CDFFCD"/>
            <w:vAlign w:val="center"/>
          </w:tcPr>
          <w:p w:rsidR="00474238" w:rsidRDefault="00474238" w:rsidP="00EB434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نه ماهه</w:t>
            </w:r>
          </w:p>
          <w:p w:rsidR="00474238" w:rsidRDefault="00474238" w:rsidP="00EB434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1403</w:t>
            </w:r>
          </w:p>
        </w:tc>
        <w:tc>
          <w:tcPr>
            <w:tcW w:w="58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CDFFCD"/>
            <w:vAlign w:val="center"/>
          </w:tcPr>
          <w:p w:rsidR="00474238" w:rsidRDefault="00474238" w:rsidP="00EB434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نه ماهه</w:t>
            </w:r>
          </w:p>
          <w:p w:rsidR="00474238" w:rsidRDefault="00474238" w:rsidP="00EB434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1404</w:t>
            </w:r>
          </w:p>
        </w:tc>
        <w:tc>
          <w:tcPr>
            <w:tcW w:w="5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CFFDFB"/>
            <w:vAlign w:val="center"/>
          </w:tcPr>
          <w:p w:rsidR="00474238" w:rsidRDefault="00474238" w:rsidP="00EB434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سال</w:t>
            </w:r>
          </w:p>
          <w:p w:rsidR="00474238" w:rsidRDefault="00474238" w:rsidP="00EB434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1403</w:t>
            </w:r>
          </w:p>
        </w:tc>
        <w:tc>
          <w:tcPr>
            <w:tcW w:w="6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CFFDFB"/>
            <w:vAlign w:val="center"/>
          </w:tcPr>
          <w:p w:rsidR="00474238" w:rsidRDefault="00474238" w:rsidP="00EB434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سال</w:t>
            </w:r>
          </w:p>
          <w:p w:rsidR="00474238" w:rsidRDefault="00474238" w:rsidP="00EB434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1404</w:t>
            </w:r>
          </w:p>
        </w:tc>
      </w:tr>
      <w:tr w:rsidR="00474238" w:rsidRPr="00927D51" w:rsidTr="00474238">
        <w:trPr>
          <w:trHeight w:val="819"/>
          <w:jc w:val="center"/>
        </w:trPr>
        <w:tc>
          <w:tcPr>
            <w:tcW w:w="57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74238" w:rsidRPr="0001473C" w:rsidRDefault="00474238" w:rsidP="00D3111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1473C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74238" w:rsidRPr="00931F3A" w:rsidRDefault="00474238" w:rsidP="00D3111B">
            <w:pPr>
              <w:spacing w:line="168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31F3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تعداد ثبت ازدواج در سامانه سیب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238" w:rsidRPr="00D3111B" w:rsidRDefault="00A27672" w:rsidP="00D3111B">
            <w:pPr>
              <w:spacing w:line="168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92D57">
              <w:rPr>
                <w:rFonts w:cs="B Nazanin" w:hint="cs"/>
                <w:rtl/>
              </w:rPr>
              <w:t>هر 1000 نفر10 ازدواج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74238" w:rsidRPr="00D3111B" w:rsidRDefault="00474238" w:rsidP="00D3111B">
            <w:pPr>
              <w:spacing w:line="168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D3111B">
              <w:rPr>
                <w:rFonts w:cs="B Nazanin" w:hint="cs"/>
                <w:sz w:val="24"/>
                <w:szCs w:val="24"/>
                <w:rtl/>
              </w:rPr>
              <w:t xml:space="preserve">تعداد ثبت تاریخ ازدواج زوجین از سال 1400 به بعد 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238" w:rsidRPr="001C4CD8" w:rsidRDefault="00474238" w:rsidP="00D3111B">
            <w:pPr>
              <w:spacing w:line="168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C4CD8">
              <w:rPr>
                <w:rFonts w:cs="B Nazanin" w:hint="cs"/>
                <w:sz w:val="24"/>
                <w:szCs w:val="24"/>
                <w:rtl/>
              </w:rPr>
              <w:t>ثبت وقایع-ازدواج های ثبت شده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از ابتدای سال 1400 تا کنون </w:t>
            </w:r>
          </w:p>
        </w:tc>
        <w:tc>
          <w:tcPr>
            <w:tcW w:w="804" w:type="dxa"/>
            <w:tcBorders>
              <w:top w:val="single" w:sz="18" w:space="0" w:color="auto"/>
              <w:left w:val="single" w:sz="18" w:space="0" w:color="auto"/>
            </w:tcBorders>
          </w:tcPr>
          <w:p w:rsidR="00474238" w:rsidRPr="00927D51" w:rsidRDefault="00474238" w:rsidP="00D3111B">
            <w:pPr>
              <w:rPr>
                <w:rFonts w:cs="B Nazanin"/>
                <w:rtl/>
              </w:rPr>
            </w:pPr>
          </w:p>
        </w:tc>
        <w:tc>
          <w:tcPr>
            <w:tcW w:w="792" w:type="dxa"/>
            <w:tcBorders>
              <w:top w:val="single" w:sz="18" w:space="0" w:color="auto"/>
              <w:right w:val="single" w:sz="18" w:space="0" w:color="auto"/>
            </w:tcBorders>
          </w:tcPr>
          <w:p w:rsidR="00474238" w:rsidRPr="00927D51" w:rsidRDefault="00474238" w:rsidP="00D3111B">
            <w:pPr>
              <w:rPr>
                <w:rFonts w:cs="B Nazanin"/>
                <w:rtl/>
              </w:rPr>
            </w:pPr>
          </w:p>
        </w:tc>
        <w:tc>
          <w:tcPr>
            <w:tcW w:w="606" w:type="dxa"/>
            <w:tcBorders>
              <w:top w:val="single" w:sz="18" w:space="0" w:color="auto"/>
              <w:left w:val="single" w:sz="18" w:space="0" w:color="auto"/>
            </w:tcBorders>
          </w:tcPr>
          <w:p w:rsidR="00474238" w:rsidRPr="00927D51" w:rsidRDefault="00474238" w:rsidP="00D3111B">
            <w:pPr>
              <w:rPr>
                <w:rFonts w:cs="B Nazanin"/>
                <w:rtl/>
              </w:rPr>
            </w:pPr>
          </w:p>
        </w:tc>
        <w:tc>
          <w:tcPr>
            <w:tcW w:w="585" w:type="dxa"/>
            <w:tcBorders>
              <w:top w:val="single" w:sz="18" w:space="0" w:color="auto"/>
              <w:right w:val="single" w:sz="18" w:space="0" w:color="auto"/>
            </w:tcBorders>
          </w:tcPr>
          <w:p w:rsidR="00474238" w:rsidRPr="00927D51" w:rsidRDefault="00474238" w:rsidP="00D3111B">
            <w:pPr>
              <w:rPr>
                <w:rFonts w:cs="B Nazanin"/>
                <w:rtl/>
              </w:rPr>
            </w:pPr>
          </w:p>
        </w:tc>
        <w:tc>
          <w:tcPr>
            <w:tcW w:w="576" w:type="dxa"/>
            <w:tcBorders>
              <w:top w:val="single" w:sz="18" w:space="0" w:color="auto"/>
              <w:left w:val="single" w:sz="18" w:space="0" w:color="auto"/>
            </w:tcBorders>
          </w:tcPr>
          <w:p w:rsidR="00474238" w:rsidRPr="00927D51" w:rsidRDefault="00474238" w:rsidP="00D3111B">
            <w:pPr>
              <w:rPr>
                <w:rFonts w:cs="B Nazanin"/>
                <w:rtl/>
              </w:rPr>
            </w:pPr>
          </w:p>
        </w:tc>
        <w:tc>
          <w:tcPr>
            <w:tcW w:w="585" w:type="dxa"/>
            <w:tcBorders>
              <w:top w:val="single" w:sz="18" w:space="0" w:color="auto"/>
              <w:right w:val="single" w:sz="18" w:space="0" w:color="auto"/>
            </w:tcBorders>
          </w:tcPr>
          <w:p w:rsidR="00474238" w:rsidRPr="00927D51" w:rsidRDefault="00474238" w:rsidP="00D3111B">
            <w:pPr>
              <w:rPr>
                <w:rFonts w:cs="B Nazanin"/>
                <w:rtl/>
              </w:rPr>
            </w:pPr>
          </w:p>
        </w:tc>
        <w:tc>
          <w:tcPr>
            <w:tcW w:w="585" w:type="dxa"/>
            <w:tcBorders>
              <w:top w:val="single" w:sz="18" w:space="0" w:color="auto"/>
              <w:left w:val="single" w:sz="18" w:space="0" w:color="auto"/>
            </w:tcBorders>
          </w:tcPr>
          <w:p w:rsidR="00474238" w:rsidRPr="00927D51" w:rsidRDefault="00474238" w:rsidP="00D3111B">
            <w:pPr>
              <w:rPr>
                <w:rFonts w:cs="B Nazanin"/>
                <w:rtl/>
              </w:rPr>
            </w:pPr>
          </w:p>
        </w:tc>
        <w:tc>
          <w:tcPr>
            <w:tcW w:w="611" w:type="dxa"/>
            <w:tcBorders>
              <w:top w:val="single" w:sz="18" w:space="0" w:color="auto"/>
              <w:right w:val="single" w:sz="18" w:space="0" w:color="auto"/>
            </w:tcBorders>
          </w:tcPr>
          <w:p w:rsidR="00474238" w:rsidRPr="00927D51" w:rsidRDefault="00474238" w:rsidP="00D3111B">
            <w:pPr>
              <w:rPr>
                <w:rFonts w:cs="B Nazanin"/>
                <w:rtl/>
              </w:rPr>
            </w:pPr>
          </w:p>
        </w:tc>
      </w:tr>
      <w:tr w:rsidR="00474238" w:rsidRPr="00927D51" w:rsidTr="00474238">
        <w:trPr>
          <w:trHeight w:val="237"/>
          <w:jc w:val="center"/>
        </w:trPr>
        <w:tc>
          <w:tcPr>
            <w:tcW w:w="57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74238" w:rsidRPr="0001473C" w:rsidRDefault="00474238" w:rsidP="00D3111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1473C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07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74238" w:rsidRPr="00931F3A" w:rsidRDefault="00474238" w:rsidP="00D3111B">
            <w:pPr>
              <w:spacing w:line="168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31F3A">
              <w:rPr>
                <w:rFonts w:cs="B Nazanin" w:hint="cs"/>
                <w:b/>
                <w:bCs/>
                <w:sz w:val="24"/>
                <w:szCs w:val="24"/>
                <w:rtl/>
              </w:rPr>
              <w:t>درصد مشاوره فرزند آوری</w:t>
            </w:r>
          </w:p>
        </w:tc>
        <w:tc>
          <w:tcPr>
            <w:tcW w:w="1361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238" w:rsidRPr="00D3111B" w:rsidRDefault="00474238" w:rsidP="00D3111B">
            <w:pPr>
              <w:spacing w:line="168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D3111B">
              <w:rPr>
                <w:rFonts w:cs="B Nazanin" w:hint="cs"/>
                <w:sz w:val="24"/>
                <w:szCs w:val="24"/>
                <w:rtl/>
              </w:rPr>
              <w:t>20درصد ارتقا نسبت به سال گذشته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74238" w:rsidRPr="00D3111B" w:rsidRDefault="00474238" w:rsidP="00D3111B">
            <w:pPr>
              <w:spacing w:line="168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D3111B">
              <w:rPr>
                <w:rFonts w:cs="B Nazanin" w:hint="cs"/>
                <w:sz w:val="24"/>
                <w:szCs w:val="24"/>
                <w:rtl/>
              </w:rPr>
              <w:t>تعداد فرم های مشاوره تکمیل شده تقسیم بر زنان 10-54 ساله همسردار</w:t>
            </w:r>
          </w:p>
        </w:tc>
        <w:tc>
          <w:tcPr>
            <w:tcW w:w="3444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238" w:rsidRPr="001C4CD8" w:rsidRDefault="00474238" w:rsidP="00D3111B">
            <w:pPr>
              <w:spacing w:line="168" w:lineRule="auto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گزارش مراقبتها-کد خدمت 8495-8810و 8516</w:t>
            </w:r>
            <w:r w:rsidRPr="001C4CD8">
              <w:rPr>
                <w:rFonts w:cs="B Nazanin" w:hint="cs"/>
                <w:sz w:val="24"/>
                <w:szCs w:val="24"/>
                <w:rtl/>
              </w:rPr>
              <w:t xml:space="preserve">ثبت گردد-تعدادفرم های مشاوره تکمیل شده در بازه زمانی </w:t>
            </w:r>
            <w:r>
              <w:rPr>
                <w:rFonts w:cs="B Nazanin" w:hint="cs"/>
                <w:sz w:val="24"/>
                <w:szCs w:val="24"/>
                <w:rtl/>
              </w:rPr>
              <w:t>سه ماهه یا فصلی (بصورت تجمیعی محاسبه می گردد)</w:t>
            </w:r>
          </w:p>
        </w:tc>
        <w:tc>
          <w:tcPr>
            <w:tcW w:w="804" w:type="dxa"/>
            <w:tcBorders>
              <w:left w:val="single" w:sz="18" w:space="0" w:color="auto"/>
            </w:tcBorders>
          </w:tcPr>
          <w:p w:rsidR="00474238" w:rsidRPr="00927D51" w:rsidRDefault="00474238" w:rsidP="00D3111B">
            <w:pPr>
              <w:rPr>
                <w:rFonts w:cs="B Nazanin"/>
                <w:rtl/>
              </w:rPr>
            </w:pPr>
          </w:p>
        </w:tc>
        <w:tc>
          <w:tcPr>
            <w:tcW w:w="792" w:type="dxa"/>
            <w:tcBorders>
              <w:right w:val="single" w:sz="18" w:space="0" w:color="auto"/>
            </w:tcBorders>
          </w:tcPr>
          <w:p w:rsidR="00474238" w:rsidRPr="00927D51" w:rsidRDefault="00474238" w:rsidP="00D3111B">
            <w:pPr>
              <w:rPr>
                <w:rFonts w:cs="B Nazanin"/>
                <w:rtl/>
              </w:rPr>
            </w:pPr>
          </w:p>
        </w:tc>
        <w:tc>
          <w:tcPr>
            <w:tcW w:w="606" w:type="dxa"/>
            <w:tcBorders>
              <w:left w:val="single" w:sz="18" w:space="0" w:color="auto"/>
            </w:tcBorders>
          </w:tcPr>
          <w:p w:rsidR="00474238" w:rsidRPr="00927D51" w:rsidRDefault="00474238" w:rsidP="00D3111B">
            <w:pPr>
              <w:rPr>
                <w:rFonts w:cs="B Nazanin"/>
                <w:rtl/>
              </w:rPr>
            </w:pPr>
          </w:p>
        </w:tc>
        <w:tc>
          <w:tcPr>
            <w:tcW w:w="585" w:type="dxa"/>
            <w:tcBorders>
              <w:right w:val="single" w:sz="18" w:space="0" w:color="auto"/>
            </w:tcBorders>
          </w:tcPr>
          <w:p w:rsidR="00474238" w:rsidRPr="00927D51" w:rsidRDefault="00474238" w:rsidP="00D3111B">
            <w:pPr>
              <w:rPr>
                <w:rFonts w:cs="B Nazanin"/>
                <w:rtl/>
              </w:rPr>
            </w:pPr>
          </w:p>
        </w:tc>
        <w:tc>
          <w:tcPr>
            <w:tcW w:w="576" w:type="dxa"/>
            <w:tcBorders>
              <w:left w:val="single" w:sz="18" w:space="0" w:color="auto"/>
            </w:tcBorders>
          </w:tcPr>
          <w:p w:rsidR="00474238" w:rsidRPr="00927D51" w:rsidRDefault="00474238" w:rsidP="00D3111B">
            <w:pPr>
              <w:rPr>
                <w:rFonts w:cs="B Nazanin"/>
                <w:rtl/>
              </w:rPr>
            </w:pPr>
          </w:p>
        </w:tc>
        <w:tc>
          <w:tcPr>
            <w:tcW w:w="585" w:type="dxa"/>
            <w:tcBorders>
              <w:right w:val="single" w:sz="18" w:space="0" w:color="auto"/>
            </w:tcBorders>
          </w:tcPr>
          <w:p w:rsidR="00474238" w:rsidRPr="00927D51" w:rsidRDefault="00474238" w:rsidP="00D3111B">
            <w:pPr>
              <w:rPr>
                <w:rFonts w:cs="B Nazanin"/>
                <w:rtl/>
              </w:rPr>
            </w:pPr>
          </w:p>
        </w:tc>
        <w:tc>
          <w:tcPr>
            <w:tcW w:w="585" w:type="dxa"/>
            <w:tcBorders>
              <w:left w:val="single" w:sz="18" w:space="0" w:color="auto"/>
            </w:tcBorders>
          </w:tcPr>
          <w:p w:rsidR="00474238" w:rsidRPr="00927D51" w:rsidRDefault="00474238" w:rsidP="00D3111B">
            <w:pPr>
              <w:rPr>
                <w:rFonts w:cs="B Nazanin"/>
                <w:rtl/>
              </w:rPr>
            </w:pPr>
          </w:p>
        </w:tc>
        <w:tc>
          <w:tcPr>
            <w:tcW w:w="611" w:type="dxa"/>
            <w:tcBorders>
              <w:right w:val="single" w:sz="18" w:space="0" w:color="auto"/>
            </w:tcBorders>
          </w:tcPr>
          <w:p w:rsidR="00474238" w:rsidRPr="00927D51" w:rsidRDefault="00474238" w:rsidP="00D3111B">
            <w:pPr>
              <w:rPr>
                <w:rFonts w:cs="B Nazanin"/>
                <w:rtl/>
              </w:rPr>
            </w:pPr>
          </w:p>
        </w:tc>
      </w:tr>
      <w:tr w:rsidR="00474238" w:rsidRPr="00927D51" w:rsidTr="00474238">
        <w:trPr>
          <w:trHeight w:val="252"/>
          <w:jc w:val="center"/>
        </w:trPr>
        <w:tc>
          <w:tcPr>
            <w:tcW w:w="57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74238" w:rsidRPr="0001473C" w:rsidRDefault="00474238" w:rsidP="00D3111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1473C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207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74238" w:rsidRPr="00931F3A" w:rsidRDefault="00474238" w:rsidP="00D3111B">
            <w:pPr>
              <w:spacing w:line="168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تعداد زوجین نابارور شناسایی شده</w:t>
            </w:r>
          </w:p>
        </w:tc>
        <w:tc>
          <w:tcPr>
            <w:tcW w:w="1361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238" w:rsidRPr="00D3111B" w:rsidRDefault="004A525E" w:rsidP="00D3111B">
            <w:pPr>
              <w:spacing w:line="168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  <w:r w:rsidR="00474238" w:rsidRPr="00D3111B">
              <w:rPr>
                <w:rFonts w:cs="B Nazanin" w:hint="cs"/>
                <w:sz w:val="24"/>
                <w:szCs w:val="24"/>
                <w:rtl/>
              </w:rPr>
              <w:t>درصد ارتقا نسبت به سال گذشته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74238" w:rsidRPr="00D3111B" w:rsidRDefault="00474238" w:rsidP="00D3111B">
            <w:pPr>
              <w:spacing w:line="168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D3111B">
              <w:rPr>
                <w:rFonts w:cs="B Nazanin" w:hint="cs"/>
                <w:sz w:val="24"/>
                <w:szCs w:val="24"/>
                <w:rtl/>
              </w:rPr>
              <w:t xml:space="preserve">تعداد زوجین نابارور جدید شناسایی شده </w:t>
            </w:r>
          </w:p>
        </w:tc>
        <w:tc>
          <w:tcPr>
            <w:tcW w:w="3444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238" w:rsidRPr="001C4CD8" w:rsidRDefault="00474238" w:rsidP="00D3111B">
            <w:pPr>
              <w:spacing w:line="168" w:lineRule="auto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rtl/>
              </w:rPr>
              <w:t>براساس اکسل ارسالی به ستاد به صورت فصلی محاسبه میشود</w:t>
            </w:r>
          </w:p>
        </w:tc>
        <w:tc>
          <w:tcPr>
            <w:tcW w:w="804" w:type="dxa"/>
            <w:tcBorders>
              <w:left w:val="single" w:sz="18" w:space="0" w:color="auto"/>
            </w:tcBorders>
          </w:tcPr>
          <w:p w:rsidR="00474238" w:rsidRPr="00927D51" w:rsidRDefault="00474238" w:rsidP="00D3111B">
            <w:pPr>
              <w:rPr>
                <w:rFonts w:cs="B Nazanin"/>
                <w:rtl/>
              </w:rPr>
            </w:pPr>
          </w:p>
        </w:tc>
        <w:tc>
          <w:tcPr>
            <w:tcW w:w="792" w:type="dxa"/>
            <w:tcBorders>
              <w:right w:val="single" w:sz="18" w:space="0" w:color="auto"/>
            </w:tcBorders>
          </w:tcPr>
          <w:p w:rsidR="00474238" w:rsidRPr="00927D51" w:rsidRDefault="00474238" w:rsidP="00D3111B">
            <w:pPr>
              <w:rPr>
                <w:rFonts w:cs="B Nazanin"/>
                <w:rtl/>
              </w:rPr>
            </w:pPr>
          </w:p>
        </w:tc>
        <w:tc>
          <w:tcPr>
            <w:tcW w:w="606" w:type="dxa"/>
            <w:tcBorders>
              <w:left w:val="single" w:sz="18" w:space="0" w:color="auto"/>
            </w:tcBorders>
          </w:tcPr>
          <w:p w:rsidR="00474238" w:rsidRPr="00927D51" w:rsidRDefault="00474238" w:rsidP="00D3111B">
            <w:pPr>
              <w:rPr>
                <w:rFonts w:cs="B Nazanin"/>
                <w:rtl/>
              </w:rPr>
            </w:pPr>
          </w:p>
        </w:tc>
        <w:tc>
          <w:tcPr>
            <w:tcW w:w="585" w:type="dxa"/>
            <w:tcBorders>
              <w:right w:val="single" w:sz="18" w:space="0" w:color="auto"/>
            </w:tcBorders>
          </w:tcPr>
          <w:p w:rsidR="00474238" w:rsidRPr="00927D51" w:rsidRDefault="00474238" w:rsidP="00D3111B">
            <w:pPr>
              <w:rPr>
                <w:rFonts w:cs="B Nazanin"/>
                <w:rtl/>
              </w:rPr>
            </w:pPr>
          </w:p>
        </w:tc>
        <w:tc>
          <w:tcPr>
            <w:tcW w:w="576" w:type="dxa"/>
            <w:tcBorders>
              <w:left w:val="single" w:sz="18" w:space="0" w:color="auto"/>
            </w:tcBorders>
          </w:tcPr>
          <w:p w:rsidR="00474238" w:rsidRPr="00927D51" w:rsidRDefault="00474238" w:rsidP="00D3111B">
            <w:pPr>
              <w:rPr>
                <w:rFonts w:cs="B Nazanin"/>
                <w:rtl/>
              </w:rPr>
            </w:pPr>
          </w:p>
        </w:tc>
        <w:tc>
          <w:tcPr>
            <w:tcW w:w="585" w:type="dxa"/>
            <w:tcBorders>
              <w:right w:val="single" w:sz="18" w:space="0" w:color="auto"/>
            </w:tcBorders>
          </w:tcPr>
          <w:p w:rsidR="00474238" w:rsidRPr="00927D51" w:rsidRDefault="00474238" w:rsidP="00D3111B">
            <w:pPr>
              <w:rPr>
                <w:rFonts w:cs="B Nazanin"/>
                <w:rtl/>
              </w:rPr>
            </w:pPr>
          </w:p>
        </w:tc>
        <w:tc>
          <w:tcPr>
            <w:tcW w:w="585" w:type="dxa"/>
            <w:tcBorders>
              <w:left w:val="single" w:sz="18" w:space="0" w:color="auto"/>
            </w:tcBorders>
          </w:tcPr>
          <w:p w:rsidR="00474238" w:rsidRPr="00927D51" w:rsidRDefault="00474238" w:rsidP="00D3111B">
            <w:pPr>
              <w:rPr>
                <w:rFonts w:cs="B Nazanin"/>
                <w:rtl/>
              </w:rPr>
            </w:pPr>
          </w:p>
        </w:tc>
        <w:tc>
          <w:tcPr>
            <w:tcW w:w="611" w:type="dxa"/>
            <w:tcBorders>
              <w:right w:val="single" w:sz="18" w:space="0" w:color="auto"/>
            </w:tcBorders>
          </w:tcPr>
          <w:p w:rsidR="00474238" w:rsidRPr="00927D51" w:rsidRDefault="00474238" w:rsidP="00D3111B">
            <w:pPr>
              <w:rPr>
                <w:rFonts w:cs="B Nazanin"/>
                <w:rtl/>
              </w:rPr>
            </w:pPr>
          </w:p>
        </w:tc>
      </w:tr>
      <w:tr w:rsidR="00474238" w:rsidRPr="00927D51" w:rsidTr="00474238">
        <w:trPr>
          <w:trHeight w:val="237"/>
          <w:jc w:val="center"/>
        </w:trPr>
        <w:tc>
          <w:tcPr>
            <w:tcW w:w="57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74238" w:rsidRPr="0001473C" w:rsidRDefault="00474238" w:rsidP="00D3111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1473C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207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74238" w:rsidRPr="00931F3A" w:rsidRDefault="00474238" w:rsidP="00D3111B">
            <w:pPr>
              <w:spacing w:line="168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334E">
              <w:rPr>
                <w:rFonts w:cs="B Nazanin" w:hint="cs"/>
                <w:b/>
                <w:bCs/>
                <w:sz w:val="24"/>
                <w:szCs w:val="24"/>
                <w:rtl/>
              </w:rPr>
              <w:t>افزایش موالید حاصل از مشاوره فرزند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آ</w:t>
            </w:r>
            <w:r w:rsidRPr="0061334E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وری  </w:t>
            </w:r>
          </w:p>
        </w:tc>
        <w:tc>
          <w:tcPr>
            <w:tcW w:w="1361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238" w:rsidRPr="00A27672" w:rsidRDefault="00A27672" w:rsidP="00D3111B">
            <w:pPr>
              <w:spacing w:line="168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A27672">
              <w:rPr>
                <w:rFonts w:cs="B Nazanin" w:hint="cs"/>
                <w:sz w:val="24"/>
                <w:szCs w:val="24"/>
                <w:rtl/>
              </w:rPr>
              <w:t>898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74238" w:rsidRPr="00D3111B" w:rsidRDefault="00474238" w:rsidP="00D3111B">
            <w:pPr>
              <w:spacing w:line="168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D3111B">
              <w:rPr>
                <w:rFonts w:cs="B Nazanin" w:hint="cs"/>
                <w:sz w:val="24"/>
                <w:szCs w:val="24"/>
                <w:rtl/>
              </w:rPr>
              <w:t>تعداد موالید حاصل از مشاوره فرزندآوری ثبت شده در سامانه سیب</w:t>
            </w:r>
          </w:p>
        </w:tc>
        <w:tc>
          <w:tcPr>
            <w:tcW w:w="3444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238" w:rsidRPr="001C4CD8" w:rsidRDefault="00474238" w:rsidP="00D3111B">
            <w:pPr>
              <w:spacing w:line="168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ثبت وقایع-زایمان های ثبت شده-به صورت فصلی(اکسل طرح آمایش امید)</w:t>
            </w:r>
          </w:p>
        </w:tc>
        <w:tc>
          <w:tcPr>
            <w:tcW w:w="804" w:type="dxa"/>
            <w:tcBorders>
              <w:left w:val="single" w:sz="18" w:space="0" w:color="auto"/>
            </w:tcBorders>
          </w:tcPr>
          <w:p w:rsidR="00474238" w:rsidRPr="00927D51" w:rsidRDefault="00474238" w:rsidP="00D3111B">
            <w:pPr>
              <w:rPr>
                <w:rFonts w:cs="B Nazanin"/>
                <w:rtl/>
              </w:rPr>
            </w:pPr>
          </w:p>
        </w:tc>
        <w:tc>
          <w:tcPr>
            <w:tcW w:w="792" w:type="dxa"/>
            <w:tcBorders>
              <w:right w:val="single" w:sz="18" w:space="0" w:color="auto"/>
            </w:tcBorders>
          </w:tcPr>
          <w:p w:rsidR="00474238" w:rsidRPr="00927D51" w:rsidRDefault="00474238" w:rsidP="00D3111B">
            <w:pPr>
              <w:rPr>
                <w:rFonts w:cs="B Nazanin"/>
                <w:rtl/>
              </w:rPr>
            </w:pPr>
          </w:p>
        </w:tc>
        <w:tc>
          <w:tcPr>
            <w:tcW w:w="606" w:type="dxa"/>
            <w:tcBorders>
              <w:left w:val="single" w:sz="18" w:space="0" w:color="auto"/>
            </w:tcBorders>
          </w:tcPr>
          <w:p w:rsidR="00474238" w:rsidRPr="00927D51" w:rsidRDefault="00474238" w:rsidP="00D3111B">
            <w:pPr>
              <w:rPr>
                <w:rFonts w:cs="B Nazanin"/>
                <w:rtl/>
              </w:rPr>
            </w:pPr>
          </w:p>
        </w:tc>
        <w:tc>
          <w:tcPr>
            <w:tcW w:w="585" w:type="dxa"/>
            <w:tcBorders>
              <w:right w:val="single" w:sz="18" w:space="0" w:color="auto"/>
            </w:tcBorders>
          </w:tcPr>
          <w:p w:rsidR="00474238" w:rsidRPr="00927D51" w:rsidRDefault="00474238" w:rsidP="00D3111B">
            <w:pPr>
              <w:rPr>
                <w:rFonts w:cs="B Nazanin"/>
                <w:rtl/>
              </w:rPr>
            </w:pPr>
          </w:p>
        </w:tc>
        <w:tc>
          <w:tcPr>
            <w:tcW w:w="576" w:type="dxa"/>
            <w:tcBorders>
              <w:left w:val="single" w:sz="18" w:space="0" w:color="auto"/>
            </w:tcBorders>
          </w:tcPr>
          <w:p w:rsidR="00474238" w:rsidRPr="00927D51" w:rsidRDefault="00474238" w:rsidP="00D3111B">
            <w:pPr>
              <w:rPr>
                <w:rFonts w:cs="B Nazanin"/>
                <w:rtl/>
              </w:rPr>
            </w:pPr>
          </w:p>
        </w:tc>
        <w:tc>
          <w:tcPr>
            <w:tcW w:w="585" w:type="dxa"/>
            <w:tcBorders>
              <w:right w:val="single" w:sz="18" w:space="0" w:color="auto"/>
            </w:tcBorders>
          </w:tcPr>
          <w:p w:rsidR="00474238" w:rsidRPr="00927D51" w:rsidRDefault="00474238" w:rsidP="00D3111B">
            <w:pPr>
              <w:rPr>
                <w:rFonts w:cs="B Nazanin"/>
                <w:rtl/>
              </w:rPr>
            </w:pPr>
          </w:p>
        </w:tc>
        <w:tc>
          <w:tcPr>
            <w:tcW w:w="585" w:type="dxa"/>
            <w:tcBorders>
              <w:left w:val="single" w:sz="18" w:space="0" w:color="auto"/>
            </w:tcBorders>
          </w:tcPr>
          <w:p w:rsidR="00474238" w:rsidRPr="00927D51" w:rsidRDefault="00474238" w:rsidP="00D3111B">
            <w:pPr>
              <w:rPr>
                <w:rFonts w:cs="B Nazanin"/>
                <w:rtl/>
              </w:rPr>
            </w:pPr>
          </w:p>
        </w:tc>
        <w:tc>
          <w:tcPr>
            <w:tcW w:w="611" w:type="dxa"/>
            <w:tcBorders>
              <w:right w:val="single" w:sz="18" w:space="0" w:color="auto"/>
            </w:tcBorders>
          </w:tcPr>
          <w:p w:rsidR="00474238" w:rsidRPr="00927D51" w:rsidRDefault="00474238" w:rsidP="00D3111B">
            <w:pPr>
              <w:rPr>
                <w:rFonts w:cs="B Nazanin"/>
                <w:rtl/>
              </w:rPr>
            </w:pPr>
          </w:p>
        </w:tc>
      </w:tr>
      <w:tr w:rsidR="00A27672" w:rsidRPr="00927D51" w:rsidTr="00474238">
        <w:trPr>
          <w:trHeight w:val="237"/>
          <w:jc w:val="center"/>
        </w:trPr>
        <w:tc>
          <w:tcPr>
            <w:tcW w:w="57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27672" w:rsidRPr="0001473C" w:rsidRDefault="007738C0" w:rsidP="00D3111B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207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27672" w:rsidRPr="0061334E" w:rsidRDefault="00A27672" w:rsidP="00D3111B">
            <w:pPr>
              <w:spacing w:line="168" w:lineRule="auto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 w:rsidRPr="00CA4B8F">
              <w:rPr>
                <w:rFonts w:cs="B Nazanin" w:hint="cs"/>
                <w:b/>
                <w:bCs/>
                <w:sz w:val="24"/>
                <w:szCs w:val="24"/>
                <w:rtl/>
              </w:rPr>
              <w:t>تعداد</w:t>
            </w:r>
            <w:r w:rsidRPr="00CA4B8F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خلاق</w:t>
            </w:r>
            <w:r w:rsidRPr="00CA4B8F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CA4B8F">
              <w:rPr>
                <w:rFonts w:cs="B Nazanin" w:hint="eastAsia"/>
                <w:b/>
                <w:bCs/>
                <w:sz w:val="24"/>
                <w:szCs w:val="24"/>
                <w:rtl/>
              </w:rPr>
              <w:t>ت</w:t>
            </w:r>
            <w:r w:rsidRPr="00CA4B8F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برنامه جوان</w:t>
            </w:r>
            <w:r w:rsidRPr="00CA4B8F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CA4B8F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جمع</w:t>
            </w:r>
            <w:r w:rsidRPr="00CA4B8F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CA4B8F">
              <w:rPr>
                <w:rFonts w:cs="B Nazanin" w:hint="eastAsia"/>
                <w:b/>
                <w:bCs/>
                <w:sz w:val="24"/>
                <w:szCs w:val="24"/>
                <w:rtl/>
              </w:rPr>
              <w:t>ت</w:t>
            </w:r>
            <w:r w:rsidRPr="00CA4B8F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جهت اجرا</w:t>
            </w:r>
            <w:r w:rsidRPr="00CA4B8F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CA4B8F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به</w:t>
            </w:r>
            <w:r w:rsidRPr="00CA4B8F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CA4B8F">
              <w:rPr>
                <w:rFonts w:cs="B Nazanin" w:hint="eastAsia"/>
                <w:b/>
                <w:bCs/>
                <w:sz w:val="24"/>
                <w:szCs w:val="24"/>
                <w:rtl/>
              </w:rPr>
              <w:t>نه</w:t>
            </w:r>
            <w:r w:rsidRPr="00CA4B8F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مفاد قانون</w:t>
            </w:r>
          </w:p>
        </w:tc>
        <w:tc>
          <w:tcPr>
            <w:tcW w:w="1361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672" w:rsidRPr="00E8348C" w:rsidRDefault="00A27672" w:rsidP="00D3111B">
            <w:pPr>
              <w:spacing w:line="168" w:lineRule="auto"/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E8348C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27672" w:rsidRPr="00D3111B" w:rsidRDefault="007738C0" w:rsidP="00D3111B">
            <w:pPr>
              <w:spacing w:line="168" w:lineRule="auto"/>
              <w:jc w:val="center"/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-</w:t>
            </w:r>
          </w:p>
        </w:tc>
        <w:tc>
          <w:tcPr>
            <w:tcW w:w="3444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672" w:rsidRDefault="007738C0" w:rsidP="00D3111B">
            <w:pPr>
              <w:spacing w:line="168" w:lineRule="auto"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-</w:t>
            </w:r>
          </w:p>
        </w:tc>
        <w:tc>
          <w:tcPr>
            <w:tcW w:w="804" w:type="dxa"/>
            <w:tcBorders>
              <w:left w:val="single" w:sz="18" w:space="0" w:color="auto"/>
            </w:tcBorders>
          </w:tcPr>
          <w:p w:rsidR="00A27672" w:rsidRPr="00927D51" w:rsidRDefault="00A27672" w:rsidP="00D3111B">
            <w:pPr>
              <w:rPr>
                <w:rFonts w:cs="B Nazanin"/>
                <w:rtl/>
              </w:rPr>
            </w:pPr>
          </w:p>
        </w:tc>
        <w:tc>
          <w:tcPr>
            <w:tcW w:w="792" w:type="dxa"/>
            <w:tcBorders>
              <w:right w:val="single" w:sz="18" w:space="0" w:color="auto"/>
            </w:tcBorders>
          </w:tcPr>
          <w:p w:rsidR="00A27672" w:rsidRPr="00927D51" w:rsidRDefault="00A27672" w:rsidP="00D3111B">
            <w:pPr>
              <w:rPr>
                <w:rFonts w:cs="B Nazanin"/>
                <w:rtl/>
              </w:rPr>
            </w:pPr>
          </w:p>
        </w:tc>
        <w:tc>
          <w:tcPr>
            <w:tcW w:w="606" w:type="dxa"/>
            <w:tcBorders>
              <w:left w:val="single" w:sz="18" w:space="0" w:color="auto"/>
            </w:tcBorders>
          </w:tcPr>
          <w:p w:rsidR="00A27672" w:rsidRPr="00927D51" w:rsidRDefault="00A27672" w:rsidP="00D3111B">
            <w:pPr>
              <w:rPr>
                <w:rFonts w:cs="B Nazanin"/>
                <w:rtl/>
              </w:rPr>
            </w:pPr>
          </w:p>
        </w:tc>
        <w:tc>
          <w:tcPr>
            <w:tcW w:w="585" w:type="dxa"/>
            <w:tcBorders>
              <w:right w:val="single" w:sz="18" w:space="0" w:color="auto"/>
            </w:tcBorders>
          </w:tcPr>
          <w:p w:rsidR="00A27672" w:rsidRPr="00927D51" w:rsidRDefault="00A27672" w:rsidP="00D3111B">
            <w:pPr>
              <w:rPr>
                <w:rFonts w:cs="B Nazanin"/>
                <w:rtl/>
              </w:rPr>
            </w:pPr>
          </w:p>
        </w:tc>
        <w:tc>
          <w:tcPr>
            <w:tcW w:w="576" w:type="dxa"/>
            <w:tcBorders>
              <w:left w:val="single" w:sz="18" w:space="0" w:color="auto"/>
            </w:tcBorders>
          </w:tcPr>
          <w:p w:rsidR="00A27672" w:rsidRPr="00927D51" w:rsidRDefault="00A27672" w:rsidP="00D3111B">
            <w:pPr>
              <w:rPr>
                <w:rFonts w:cs="B Nazanin"/>
                <w:rtl/>
              </w:rPr>
            </w:pPr>
          </w:p>
        </w:tc>
        <w:tc>
          <w:tcPr>
            <w:tcW w:w="585" w:type="dxa"/>
            <w:tcBorders>
              <w:right w:val="single" w:sz="18" w:space="0" w:color="auto"/>
            </w:tcBorders>
          </w:tcPr>
          <w:p w:rsidR="00A27672" w:rsidRPr="00927D51" w:rsidRDefault="00A27672" w:rsidP="00D3111B">
            <w:pPr>
              <w:rPr>
                <w:rFonts w:cs="B Nazanin"/>
                <w:rtl/>
              </w:rPr>
            </w:pPr>
          </w:p>
        </w:tc>
        <w:tc>
          <w:tcPr>
            <w:tcW w:w="585" w:type="dxa"/>
            <w:tcBorders>
              <w:left w:val="single" w:sz="18" w:space="0" w:color="auto"/>
            </w:tcBorders>
          </w:tcPr>
          <w:p w:rsidR="00A27672" w:rsidRPr="00927D51" w:rsidRDefault="00A27672" w:rsidP="00D3111B">
            <w:pPr>
              <w:rPr>
                <w:rFonts w:cs="B Nazanin"/>
                <w:rtl/>
              </w:rPr>
            </w:pPr>
          </w:p>
        </w:tc>
        <w:tc>
          <w:tcPr>
            <w:tcW w:w="611" w:type="dxa"/>
            <w:tcBorders>
              <w:right w:val="single" w:sz="18" w:space="0" w:color="auto"/>
            </w:tcBorders>
          </w:tcPr>
          <w:p w:rsidR="00A27672" w:rsidRPr="00927D51" w:rsidRDefault="00A27672" w:rsidP="00D3111B">
            <w:pPr>
              <w:rPr>
                <w:rFonts w:cs="B Nazanin"/>
                <w:rtl/>
              </w:rPr>
            </w:pPr>
          </w:p>
        </w:tc>
      </w:tr>
      <w:tr w:rsidR="00A27672" w:rsidRPr="00927D51" w:rsidTr="00474238">
        <w:trPr>
          <w:trHeight w:val="237"/>
          <w:jc w:val="center"/>
        </w:trPr>
        <w:tc>
          <w:tcPr>
            <w:tcW w:w="57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27672" w:rsidRPr="0001473C" w:rsidRDefault="007738C0" w:rsidP="00D3111B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207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27672" w:rsidRPr="0061334E" w:rsidRDefault="007738C0" w:rsidP="00CA4B8F">
            <w:pPr>
              <w:spacing w:line="168" w:lineRule="auto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 w:rsidRPr="00CA4B8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تعداد </w:t>
            </w:r>
            <w:bookmarkStart w:id="0" w:name="_GoBack"/>
            <w:r w:rsidR="00CA4B8F">
              <w:rPr>
                <w:rFonts w:cs="B Nazanin" w:hint="cs"/>
                <w:b/>
                <w:bCs/>
                <w:sz w:val="24"/>
                <w:szCs w:val="24"/>
                <w:rtl/>
              </w:rPr>
              <w:t>آ</w:t>
            </w:r>
            <w:r w:rsidRPr="00CA4B8F">
              <w:rPr>
                <w:rFonts w:cs="B Nazanin" w:hint="cs"/>
                <w:b/>
                <w:bCs/>
                <w:sz w:val="24"/>
                <w:szCs w:val="24"/>
                <w:rtl/>
              </w:rPr>
              <w:t>موزش برنامه جوانی جمعیت</w:t>
            </w:r>
            <w:r w:rsidR="001916FD" w:rsidRPr="009A77D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916FD" w:rsidRPr="009A77DB">
              <w:rPr>
                <w:rFonts w:cs="B Nazanin" w:hint="cs"/>
                <w:b/>
                <w:bCs/>
                <w:sz w:val="24"/>
                <w:szCs w:val="24"/>
                <w:rtl/>
              </w:rPr>
              <w:t>ثبت شده در سامانه سیب</w:t>
            </w:r>
            <w:bookmarkEnd w:id="0"/>
          </w:p>
        </w:tc>
        <w:tc>
          <w:tcPr>
            <w:tcW w:w="1361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8C0" w:rsidRPr="00790966" w:rsidRDefault="007738C0" w:rsidP="007738C0">
            <w:pPr>
              <w:jc w:val="center"/>
              <w:rPr>
                <w:rFonts w:cs="B Nazanin"/>
                <w:rtl/>
              </w:rPr>
            </w:pPr>
            <w:r w:rsidRPr="00790966">
              <w:rPr>
                <w:rFonts w:cs="B Nazanin" w:hint="cs"/>
                <w:rtl/>
              </w:rPr>
              <w:t xml:space="preserve">ماهیانه </w:t>
            </w:r>
            <w:r>
              <w:rPr>
                <w:rFonts w:cs="B Nazanin" w:hint="cs"/>
                <w:rtl/>
              </w:rPr>
              <w:t>یک</w:t>
            </w:r>
            <w:r w:rsidRPr="00790966">
              <w:rPr>
                <w:rFonts w:cs="B Nazanin" w:hint="cs"/>
                <w:rtl/>
              </w:rPr>
              <w:t xml:space="preserve"> مورد سازمانی</w:t>
            </w:r>
          </w:p>
          <w:p w:rsidR="00A27672" w:rsidRPr="00474238" w:rsidRDefault="007738C0" w:rsidP="007738C0">
            <w:pPr>
              <w:spacing w:line="168" w:lineRule="auto"/>
              <w:jc w:val="center"/>
              <w:rPr>
                <w:rFonts w:cs="B Nazanin" w:hint="cs"/>
                <w:color w:val="FF0000"/>
                <w:sz w:val="32"/>
                <w:szCs w:val="32"/>
                <w:rtl/>
              </w:rPr>
            </w:pPr>
            <w:r w:rsidRPr="00790966">
              <w:rPr>
                <w:rFonts w:cs="B Nazanin" w:hint="cs"/>
                <w:rtl/>
              </w:rPr>
              <w:t>فصلی یک مورد برون سازمانی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27672" w:rsidRPr="00D3111B" w:rsidRDefault="00CA4B8F" w:rsidP="00D3111B">
            <w:pPr>
              <w:spacing w:line="168" w:lineRule="auto"/>
              <w:jc w:val="center"/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-</w:t>
            </w:r>
          </w:p>
        </w:tc>
        <w:tc>
          <w:tcPr>
            <w:tcW w:w="3444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672" w:rsidRDefault="00E8348C" w:rsidP="00D3111B">
            <w:pPr>
              <w:spacing w:line="168" w:lineRule="auto"/>
              <w:jc w:val="center"/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خدمت گیرندگان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سفیران سلامت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آموزش گروهی</w:t>
            </w:r>
          </w:p>
        </w:tc>
        <w:tc>
          <w:tcPr>
            <w:tcW w:w="804" w:type="dxa"/>
            <w:tcBorders>
              <w:left w:val="single" w:sz="18" w:space="0" w:color="auto"/>
            </w:tcBorders>
          </w:tcPr>
          <w:p w:rsidR="00A27672" w:rsidRPr="00927D51" w:rsidRDefault="00A27672" w:rsidP="00D3111B">
            <w:pPr>
              <w:rPr>
                <w:rFonts w:cs="B Nazanin"/>
                <w:rtl/>
              </w:rPr>
            </w:pPr>
          </w:p>
        </w:tc>
        <w:tc>
          <w:tcPr>
            <w:tcW w:w="792" w:type="dxa"/>
            <w:tcBorders>
              <w:right w:val="single" w:sz="18" w:space="0" w:color="auto"/>
            </w:tcBorders>
          </w:tcPr>
          <w:p w:rsidR="00A27672" w:rsidRPr="00927D51" w:rsidRDefault="00A27672" w:rsidP="00D3111B">
            <w:pPr>
              <w:rPr>
                <w:rFonts w:cs="B Nazanin"/>
                <w:rtl/>
              </w:rPr>
            </w:pPr>
          </w:p>
        </w:tc>
        <w:tc>
          <w:tcPr>
            <w:tcW w:w="606" w:type="dxa"/>
            <w:tcBorders>
              <w:left w:val="single" w:sz="18" w:space="0" w:color="auto"/>
            </w:tcBorders>
          </w:tcPr>
          <w:p w:rsidR="00A27672" w:rsidRPr="00927D51" w:rsidRDefault="00A27672" w:rsidP="00D3111B">
            <w:pPr>
              <w:rPr>
                <w:rFonts w:cs="B Nazanin"/>
                <w:rtl/>
              </w:rPr>
            </w:pPr>
          </w:p>
        </w:tc>
        <w:tc>
          <w:tcPr>
            <w:tcW w:w="585" w:type="dxa"/>
            <w:tcBorders>
              <w:right w:val="single" w:sz="18" w:space="0" w:color="auto"/>
            </w:tcBorders>
          </w:tcPr>
          <w:p w:rsidR="00A27672" w:rsidRPr="00927D51" w:rsidRDefault="00A27672" w:rsidP="00D3111B">
            <w:pPr>
              <w:rPr>
                <w:rFonts w:cs="B Nazanin"/>
                <w:rtl/>
              </w:rPr>
            </w:pPr>
          </w:p>
        </w:tc>
        <w:tc>
          <w:tcPr>
            <w:tcW w:w="576" w:type="dxa"/>
            <w:tcBorders>
              <w:left w:val="single" w:sz="18" w:space="0" w:color="auto"/>
            </w:tcBorders>
          </w:tcPr>
          <w:p w:rsidR="00A27672" w:rsidRPr="00927D51" w:rsidRDefault="00A27672" w:rsidP="00D3111B">
            <w:pPr>
              <w:rPr>
                <w:rFonts w:cs="B Nazanin"/>
                <w:rtl/>
              </w:rPr>
            </w:pPr>
          </w:p>
        </w:tc>
        <w:tc>
          <w:tcPr>
            <w:tcW w:w="585" w:type="dxa"/>
            <w:tcBorders>
              <w:right w:val="single" w:sz="18" w:space="0" w:color="auto"/>
            </w:tcBorders>
          </w:tcPr>
          <w:p w:rsidR="00A27672" w:rsidRPr="00927D51" w:rsidRDefault="00A27672" w:rsidP="00D3111B">
            <w:pPr>
              <w:rPr>
                <w:rFonts w:cs="B Nazanin"/>
                <w:rtl/>
              </w:rPr>
            </w:pPr>
          </w:p>
        </w:tc>
        <w:tc>
          <w:tcPr>
            <w:tcW w:w="585" w:type="dxa"/>
            <w:tcBorders>
              <w:left w:val="single" w:sz="18" w:space="0" w:color="auto"/>
            </w:tcBorders>
          </w:tcPr>
          <w:p w:rsidR="00A27672" w:rsidRPr="00927D51" w:rsidRDefault="00A27672" w:rsidP="00D3111B">
            <w:pPr>
              <w:rPr>
                <w:rFonts w:cs="B Nazanin"/>
                <w:rtl/>
              </w:rPr>
            </w:pPr>
          </w:p>
        </w:tc>
        <w:tc>
          <w:tcPr>
            <w:tcW w:w="611" w:type="dxa"/>
            <w:tcBorders>
              <w:right w:val="single" w:sz="18" w:space="0" w:color="auto"/>
            </w:tcBorders>
          </w:tcPr>
          <w:p w:rsidR="00A27672" w:rsidRPr="00927D51" w:rsidRDefault="00A27672" w:rsidP="00D3111B">
            <w:pPr>
              <w:rPr>
                <w:rFonts w:cs="B Nazanin"/>
                <w:rtl/>
              </w:rPr>
            </w:pPr>
          </w:p>
        </w:tc>
      </w:tr>
    </w:tbl>
    <w:p w:rsidR="0047559B" w:rsidRDefault="00515E93" w:rsidP="00515E93">
      <w:pPr>
        <w:shd w:val="clear" w:color="auto" w:fill="D7E7F0" w:themeFill="accent1" w:themeFillTint="33"/>
        <w:tabs>
          <w:tab w:val="left" w:pos="10635"/>
        </w:tabs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</w:rPr>
        <w:t>لازم به ذکر است شاخص های فوق در جمعیت ایرانی محاسبه</w:t>
      </w:r>
      <w:r>
        <w:rPr>
          <w:rFonts w:cs="B Nazanin"/>
          <w:b/>
          <w:bCs/>
          <w:sz w:val="24"/>
          <w:szCs w:val="24"/>
        </w:rPr>
        <w:t xml:space="preserve">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می شود</w:t>
      </w:r>
    </w:p>
    <w:sectPr w:rsidR="0047559B" w:rsidSect="00D1664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291"/>
    <w:rsid w:val="0001473C"/>
    <w:rsid w:val="00095A26"/>
    <w:rsid w:val="001020E9"/>
    <w:rsid w:val="001359B2"/>
    <w:rsid w:val="001916FD"/>
    <w:rsid w:val="002107A6"/>
    <w:rsid w:val="00474238"/>
    <w:rsid w:val="0047559B"/>
    <w:rsid w:val="004A525E"/>
    <w:rsid w:val="00515E93"/>
    <w:rsid w:val="00570FE9"/>
    <w:rsid w:val="005A6C36"/>
    <w:rsid w:val="005D5B53"/>
    <w:rsid w:val="006A16C6"/>
    <w:rsid w:val="006F44A8"/>
    <w:rsid w:val="006F5DD6"/>
    <w:rsid w:val="007738C0"/>
    <w:rsid w:val="008F562C"/>
    <w:rsid w:val="00927D51"/>
    <w:rsid w:val="009521AD"/>
    <w:rsid w:val="00961DC4"/>
    <w:rsid w:val="009A77DB"/>
    <w:rsid w:val="00A1533B"/>
    <w:rsid w:val="00A27672"/>
    <w:rsid w:val="00B95CA0"/>
    <w:rsid w:val="00BA1B2D"/>
    <w:rsid w:val="00BD17B1"/>
    <w:rsid w:val="00CA4B8F"/>
    <w:rsid w:val="00D1664B"/>
    <w:rsid w:val="00D3111B"/>
    <w:rsid w:val="00D7339D"/>
    <w:rsid w:val="00DC60E0"/>
    <w:rsid w:val="00DE4AF7"/>
    <w:rsid w:val="00E12C29"/>
    <w:rsid w:val="00E1313A"/>
    <w:rsid w:val="00E81291"/>
    <w:rsid w:val="00E8348C"/>
    <w:rsid w:val="00E85EA0"/>
    <w:rsid w:val="00EB4344"/>
    <w:rsid w:val="00F85E58"/>
    <w:rsid w:val="00FE7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383DBB-2A47-41E5-A8D4-1B1E36379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5B5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D5B53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D5B53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D5B53"/>
    <w:pPr>
      <w:ind w:left="720"/>
      <w:contextualSpacing/>
    </w:pPr>
  </w:style>
  <w:style w:type="table" w:styleId="TableGrid">
    <w:name w:val="Table Grid"/>
    <w:basedOn w:val="TableNormal"/>
    <w:uiPriority w:val="39"/>
    <w:rsid w:val="00B95C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Marquee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77AED4-8EC1-496E-B45B-471CF2C28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Amar</cp:lastModifiedBy>
  <cp:revision>14</cp:revision>
  <dcterms:created xsi:type="dcterms:W3CDTF">2025-07-01T05:15:00Z</dcterms:created>
  <dcterms:modified xsi:type="dcterms:W3CDTF">2025-09-21T07:16:00Z</dcterms:modified>
</cp:coreProperties>
</file>